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01" w:rsidRPr="00912693" w:rsidRDefault="007D6E01" w:rsidP="00F315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6.5pt;visibility:visible">
            <v:imagedata r:id="rId6" o:title=""/>
          </v:shape>
        </w:pict>
      </w:r>
    </w:p>
    <w:tbl>
      <w:tblPr>
        <w:tblW w:w="9853" w:type="dxa"/>
        <w:tblInd w:w="-106" w:type="dxa"/>
        <w:tblLook w:val="01E0"/>
      </w:tblPr>
      <w:tblGrid>
        <w:gridCol w:w="845"/>
        <w:gridCol w:w="781"/>
        <w:gridCol w:w="66"/>
        <w:gridCol w:w="706"/>
        <w:gridCol w:w="66"/>
        <w:gridCol w:w="706"/>
        <w:gridCol w:w="66"/>
        <w:gridCol w:w="708"/>
        <w:gridCol w:w="67"/>
        <w:gridCol w:w="926"/>
        <w:gridCol w:w="777"/>
        <w:gridCol w:w="775"/>
        <w:gridCol w:w="67"/>
        <w:gridCol w:w="704"/>
        <w:gridCol w:w="67"/>
        <w:gridCol w:w="721"/>
        <w:gridCol w:w="49"/>
        <w:gridCol w:w="1756"/>
      </w:tblGrid>
      <w:tr w:rsidR="007D6E01">
        <w:tc>
          <w:tcPr>
            <w:tcW w:w="9853" w:type="dxa"/>
            <w:gridSpan w:val="18"/>
          </w:tcPr>
          <w:p w:rsidR="007D6E01" w:rsidRDefault="007D6E01" w:rsidP="00385B7B">
            <w:pPr>
              <w:jc w:val="center"/>
            </w:pPr>
            <w:r w:rsidRPr="00316A03">
              <w:rPr>
                <w:sz w:val="26"/>
                <w:szCs w:val="26"/>
              </w:rPr>
              <w:t>АДМИНИСТРАЦИЯ ВЕЛИКОУСТЮГСКОГО МУНИЦИПАЛЬНОГО РАЙОНА</w:t>
            </w:r>
          </w:p>
        </w:tc>
      </w:tr>
      <w:tr w:rsidR="007D6E01">
        <w:tc>
          <w:tcPr>
            <w:tcW w:w="9853" w:type="dxa"/>
            <w:gridSpan w:val="18"/>
          </w:tcPr>
          <w:p w:rsidR="007D6E01" w:rsidRDefault="007D6E01" w:rsidP="00385B7B">
            <w:pPr>
              <w:jc w:val="center"/>
            </w:pPr>
            <w:r w:rsidRPr="00316A03">
              <w:rPr>
                <w:sz w:val="26"/>
                <w:szCs w:val="26"/>
              </w:rPr>
              <w:t>ВОЛОГОДСКОЙ ОБЛАСТИ</w:t>
            </w:r>
          </w:p>
        </w:tc>
      </w:tr>
      <w:tr w:rsidR="007D6E01">
        <w:tc>
          <w:tcPr>
            <w:tcW w:w="845" w:type="dxa"/>
          </w:tcPr>
          <w:p w:rsidR="007D6E01" w:rsidRDefault="007D6E01" w:rsidP="00385B7B"/>
        </w:tc>
        <w:tc>
          <w:tcPr>
            <w:tcW w:w="781" w:type="dxa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4" w:type="dxa"/>
            <w:gridSpan w:val="2"/>
          </w:tcPr>
          <w:p w:rsidR="007D6E01" w:rsidRDefault="007D6E01" w:rsidP="00385B7B"/>
        </w:tc>
        <w:tc>
          <w:tcPr>
            <w:tcW w:w="993" w:type="dxa"/>
            <w:gridSpan w:val="2"/>
          </w:tcPr>
          <w:p w:rsidR="007D6E01" w:rsidRDefault="007D6E01" w:rsidP="00385B7B"/>
        </w:tc>
        <w:tc>
          <w:tcPr>
            <w:tcW w:w="777" w:type="dxa"/>
          </w:tcPr>
          <w:p w:rsidR="007D6E01" w:rsidRDefault="007D6E01" w:rsidP="00385B7B"/>
        </w:tc>
        <w:tc>
          <w:tcPr>
            <w:tcW w:w="775" w:type="dxa"/>
          </w:tcPr>
          <w:p w:rsidR="007D6E01" w:rsidRDefault="007D6E01" w:rsidP="00385B7B"/>
        </w:tc>
        <w:tc>
          <w:tcPr>
            <w:tcW w:w="771" w:type="dxa"/>
            <w:gridSpan w:val="2"/>
          </w:tcPr>
          <w:p w:rsidR="007D6E01" w:rsidRDefault="007D6E01" w:rsidP="00385B7B"/>
        </w:tc>
        <w:tc>
          <w:tcPr>
            <w:tcW w:w="788" w:type="dxa"/>
            <w:gridSpan w:val="2"/>
          </w:tcPr>
          <w:p w:rsidR="007D6E01" w:rsidRDefault="007D6E01" w:rsidP="00385B7B"/>
        </w:tc>
        <w:tc>
          <w:tcPr>
            <w:tcW w:w="1805" w:type="dxa"/>
            <w:gridSpan w:val="2"/>
          </w:tcPr>
          <w:p w:rsidR="007D6E01" w:rsidRDefault="007D6E01" w:rsidP="00385B7B"/>
        </w:tc>
      </w:tr>
      <w:tr w:rsidR="007D6E01" w:rsidRPr="00316A03">
        <w:tc>
          <w:tcPr>
            <w:tcW w:w="9853" w:type="dxa"/>
            <w:gridSpan w:val="18"/>
          </w:tcPr>
          <w:p w:rsidR="007D6E01" w:rsidRPr="00316A03" w:rsidRDefault="007D6E01" w:rsidP="00385B7B">
            <w:pPr>
              <w:jc w:val="center"/>
              <w:rPr>
                <w:sz w:val="28"/>
                <w:szCs w:val="28"/>
              </w:rPr>
            </w:pPr>
            <w:r w:rsidRPr="00316A03">
              <w:rPr>
                <w:sz w:val="28"/>
                <w:szCs w:val="28"/>
              </w:rPr>
              <w:t>УПРАВЛЕНИЕ  ОБРАЗОВАНИЯ</w:t>
            </w:r>
          </w:p>
          <w:p w:rsidR="007D6E01" w:rsidRPr="00316A03" w:rsidRDefault="007D6E01" w:rsidP="00385B7B">
            <w:pPr>
              <w:rPr>
                <w:sz w:val="28"/>
                <w:szCs w:val="28"/>
              </w:rPr>
            </w:pPr>
          </w:p>
        </w:tc>
      </w:tr>
      <w:tr w:rsidR="007D6E01">
        <w:tc>
          <w:tcPr>
            <w:tcW w:w="845" w:type="dxa"/>
          </w:tcPr>
          <w:p w:rsidR="007D6E01" w:rsidRDefault="007D6E01" w:rsidP="00385B7B"/>
        </w:tc>
        <w:tc>
          <w:tcPr>
            <w:tcW w:w="781" w:type="dxa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4" w:type="dxa"/>
            <w:gridSpan w:val="2"/>
          </w:tcPr>
          <w:p w:rsidR="007D6E01" w:rsidRDefault="007D6E01" w:rsidP="00385B7B"/>
        </w:tc>
        <w:tc>
          <w:tcPr>
            <w:tcW w:w="993" w:type="dxa"/>
            <w:gridSpan w:val="2"/>
          </w:tcPr>
          <w:p w:rsidR="007D6E01" w:rsidRDefault="007D6E01" w:rsidP="00385B7B"/>
        </w:tc>
        <w:tc>
          <w:tcPr>
            <w:tcW w:w="777" w:type="dxa"/>
          </w:tcPr>
          <w:p w:rsidR="007D6E01" w:rsidRDefault="007D6E01" w:rsidP="00385B7B"/>
        </w:tc>
        <w:tc>
          <w:tcPr>
            <w:tcW w:w="775" w:type="dxa"/>
          </w:tcPr>
          <w:p w:rsidR="007D6E01" w:rsidRDefault="007D6E01" w:rsidP="00385B7B"/>
        </w:tc>
        <w:tc>
          <w:tcPr>
            <w:tcW w:w="771" w:type="dxa"/>
            <w:gridSpan w:val="2"/>
          </w:tcPr>
          <w:p w:rsidR="007D6E01" w:rsidRDefault="007D6E01" w:rsidP="00385B7B"/>
        </w:tc>
        <w:tc>
          <w:tcPr>
            <w:tcW w:w="788" w:type="dxa"/>
            <w:gridSpan w:val="2"/>
          </w:tcPr>
          <w:p w:rsidR="007D6E01" w:rsidRDefault="007D6E01" w:rsidP="00385B7B"/>
        </w:tc>
        <w:tc>
          <w:tcPr>
            <w:tcW w:w="1805" w:type="dxa"/>
            <w:gridSpan w:val="2"/>
          </w:tcPr>
          <w:p w:rsidR="007D6E01" w:rsidRDefault="007D6E01" w:rsidP="00385B7B"/>
        </w:tc>
      </w:tr>
      <w:tr w:rsidR="007D6E01">
        <w:tc>
          <w:tcPr>
            <w:tcW w:w="845" w:type="dxa"/>
          </w:tcPr>
          <w:p w:rsidR="007D6E01" w:rsidRDefault="007D6E01" w:rsidP="00385B7B"/>
        </w:tc>
        <w:tc>
          <w:tcPr>
            <w:tcW w:w="781" w:type="dxa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2544" w:type="dxa"/>
            <w:gridSpan w:val="5"/>
          </w:tcPr>
          <w:p w:rsidR="007D6E01" w:rsidRPr="00316A03" w:rsidRDefault="007D6E01" w:rsidP="00385B7B">
            <w:pPr>
              <w:jc w:val="center"/>
              <w:rPr>
                <w:b/>
                <w:bCs/>
                <w:sz w:val="28"/>
                <w:szCs w:val="28"/>
              </w:rPr>
            </w:pPr>
            <w:r w:rsidRPr="00316A03">
              <w:rPr>
                <w:b/>
                <w:bCs/>
                <w:sz w:val="28"/>
                <w:szCs w:val="28"/>
              </w:rPr>
              <w:t>П Р И К А З</w:t>
            </w:r>
          </w:p>
          <w:p w:rsidR="007D6E01" w:rsidRDefault="007D6E01" w:rsidP="00385B7B">
            <w:pPr>
              <w:jc w:val="center"/>
            </w:pPr>
          </w:p>
        </w:tc>
        <w:tc>
          <w:tcPr>
            <w:tcW w:w="775" w:type="dxa"/>
          </w:tcPr>
          <w:p w:rsidR="007D6E01" w:rsidRDefault="007D6E01" w:rsidP="00385B7B"/>
        </w:tc>
        <w:tc>
          <w:tcPr>
            <w:tcW w:w="771" w:type="dxa"/>
            <w:gridSpan w:val="2"/>
          </w:tcPr>
          <w:p w:rsidR="007D6E01" w:rsidRDefault="007D6E01" w:rsidP="00385B7B"/>
        </w:tc>
        <w:tc>
          <w:tcPr>
            <w:tcW w:w="788" w:type="dxa"/>
            <w:gridSpan w:val="2"/>
          </w:tcPr>
          <w:p w:rsidR="007D6E01" w:rsidRDefault="007D6E01" w:rsidP="00385B7B"/>
        </w:tc>
        <w:tc>
          <w:tcPr>
            <w:tcW w:w="1805" w:type="dxa"/>
            <w:gridSpan w:val="2"/>
          </w:tcPr>
          <w:p w:rsidR="007D6E01" w:rsidRDefault="007D6E01" w:rsidP="00385B7B"/>
        </w:tc>
      </w:tr>
      <w:tr w:rsidR="007D6E01">
        <w:tc>
          <w:tcPr>
            <w:tcW w:w="1692" w:type="dxa"/>
            <w:gridSpan w:val="3"/>
          </w:tcPr>
          <w:p w:rsidR="007D6E01" w:rsidRDefault="007D6E01" w:rsidP="00573230">
            <w:r>
              <w:rPr>
                <w:sz w:val="26"/>
                <w:szCs w:val="26"/>
              </w:rPr>
              <w:t>15.09</w:t>
            </w:r>
            <w:r w:rsidRPr="00316A03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5" w:type="dxa"/>
            <w:gridSpan w:val="2"/>
          </w:tcPr>
          <w:p w:rsidR="007D6E01" w:rsidRDefault="007D6E01" w:rsidP="00385B7B"/>
        </w:tc>
        <w:tc>
          <w:tcPr>
            <w:tcW w:w="2545" w:type="dxa"/>
            <w:gridSpan w:val="4"/>
          </w:tcPr>
          <w:p w:rsidR="007D6E01" w:rsidRPr="00316A03" w:rsidRDefault="007D6E01" w:rsidP="00385B7B">
            <w:pPr>
              <w:pStyle w:val="Heading1"/>
              <w:rPr>
                <w:rFonts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:rsidR="007D6E01" w:rsidRDefault="007D6E01" w:rsidP="00385B7B"/>
        </w:tc>
        <w:tc>
          <w:tcPr>
            <w:tcW w:w="770" w:type="dxa"/>
            <w:gridSpan w:val="2"/>
          </w:tcPr>
          <w:p w:rsidR="007D6E01" w:rsidRDefault="007D6E01" w:rsidP="00385B7B"/>
        </w:tc>
        <w:tc>
          <w:tcPr>
            <w:tcW w:w="1756" w:type="dxa"/>
          </w:tcPr>
          <w:p w:rsidR="007D6E01" w:rsidRPr="00316A03" w:rsidRDefault="007D6E01" w:rsidP="000347D9">
            <w:pPr>
              <w:tabs>
                <w:tab w:val="left" w:pos="1507"/>
              </w:tabs>
              <w:jc w:val="right"/>
              <w:rPr>
                <w:sz w:val="26"/>
                <w:szCs w:val="26"/>
              </w:rPr>
            </w:pPr>
            <w:r w:rsidRPr="00316A03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150</w:t>
            </w:r>
            <w:r w:rsidRPr="00316A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О</w:t>
            </w:r>
            <w:r w:rsidRPr="00316A03">
              <w:rPr>
                <w:sz w:val="26"/>
                <w:szCs w:val="26"/>
              </w:rPr>
              <w:t>Д</w:t>
            </w:r>
          </w:p>
          <w:p w:rsidR="007D6E01" w:rsidRDefault="007D6E01" w:rsidP="00385B7B"/>
        </w:tc>
      </w:tr>
      <w:tr w:rsidR="007D6E01">
        <w:tc>
          <w:tcPr>
            <w:tcW w:w="845" w:type="dxa"/>
          </w:tcPr>
          <w:p w:rsidR="007D6E01" w:rsidRDefault="007D6E01" w:rsidP="00385B7B"/>
        </w:tc>
        <w:tc>
          <w:tcPr>
            <w:tcW w:w="781" w:type="dxa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772" w:type="dxa"/>
            <w:gridSpan w:val="2"/>
          </w:tcPr>
          <w:p w:rsidR="007D6E01" w:rsidRDefault="007D6E01" w:rsidP="00385B7B"/>
        </w:tc>
        <w:tc>
          <w:tcPr>
            <w:tcW w:w="2544" w:type="dxa"/>
            <w:gridSpan w:val="5"/>
          </w:tcPr>
          <w:p w:rsidR="007D6E01" w:rsidRPr="00316A03" w:rsidRDefault="007D6E01" w:rsidP="00385B7B">
            <w:pPr>
              <w:pStyle w:val="Heading1"/>
              <w:rPr>
                <w:rFonts w:ascii="Times New Roman" w:hAnsi="Times New Roman" w:cs="Times New Roman"/>
                <w:sz w:val="28"/>
                <w:szCs w:val="28"/>
              </w:rPr>
            </w:pPr>
            <w:r w:rsidRPr="00316A03">
              <w:rPr>
                <w:rFonts w:ascii="Times New Roman" w:hAnsi="Times New Roman" w:cs="Times New Roman"/>
                <w:sz w:val="24"/>
                <w:szCs w:val="24"/>
              </w:rPr>
              <w:t xml:space="preserve">г. Великий Устюг </w:t>
            </w:r>
          </w:p>
        </w:tc>
        <w:tc>
          <w:tcPr>
            <w:tcW w:w="775" w:type="dxa"/>
          </w:tcPr>
          <w:p w:rsidR="007D6E01" w:rsidRDefault="007D6E01" w:rsidP="00385B7B"/>
        </w:tc>
        <w:tc>
          <w:tcPr>
            <w:tcW w:w="771" w:type="dxa"/>
            <w:gridSpan w:val="2"/>
          </w:tcPr>
          <w:p w:rsidR="007D6E01" w:rsidRDefault="007D6E01" w:rsidP="00385B7B"/>
        </w:tc>
        <w:tc>
          <w:tcPr>
            <w:tcW w:w="788" w:type="dxa"/>
            <w:gridSpan w:val="2"/>
          </w:tcPr>
          <w:p w:rsidR="007D6E01" w:rsidRDefault="007D6E01" w:rsidP="00385B7B"/>
        </w:tc>
        <w:tc>
          <w:tcPr>
            <w:tcW w:w="1805" w:type="dxa"/>
            <w:gridSpan w:val="2"/>
          </w:tcPr>
          <w:p w:rsidR="007D6E01" w:rsidRDefault="007D6E01" w:rsidP="00385B7B"/>
        </w:tc>
      </w:tr>
    </w:tbl>
    <w:p w:rsidR="007D6E01" w:rsidRDefault="007D6E01"/>
    <w:p w:rsidR="007D6E01" w:rsidRDefault="007D6E01"/>
    <w:p w:rsidR="007D6E01" w:rsidRPr="006878F3" w:rsidRDefault="007D6E01" w:rsidP="001C1575">
      <w:pPr>
        <w:jc w:val="center"/>
        <w:rPr>
          <w:b/>
          <w:bCs/>
          <w:sz w:val="28"/>
          <w:szCs w:val="28"/>
        </w:rPr>
      </w:pPr>
      <w:r w:rsidRPr="006878F3">
        <w:rPr>
          <w:b/>
          <w:bCs/>
          <w:sz w:val="28"/>
          <w:szCs w:val="28"/>
        </w:rPr>
        <w:t xml:space="preserve">О подготовке и проведении школьного этапа всероссийской олимпиады </w:t>
      </w:r>
    </w:p>
    <w:p w:rsidR="007D6E01" w:rsidRPr="006878F3" w:rsidRDefault="007D6E01" w:rsidP="001C1575">
      <w:pPr>
        <w:jc w:val="center"/>
        <w:rPr>
          <w:b/>
          <w:bCs/>
          <w:sz w:val="28"/>
          <w:szCs w:val="28"/>
        </w:rPr>
      </w:pPr>
      <w:r w:rsidRPr="006878F3">
        <w:rPr>
          <w:b/>
          <w:bCs/>
          <w:sz w:val="28"/>
          <w:szCs w:val="28"/>
        </w:rPr>
        <w:t>школьников в 2016 – 2017 учебном году</w:t>
      </w:r>
    </w:p>
    <w:p w:rsidR="007D6E01" w:rsidRPr="006878F3" w:rsidRDefault="007D6E01" w:rsidP="001C1575">
      <w:pPr>
        <w:ind w:left="-24"/>
        <w:jc w:val="both"/>
        <w:rPr>
          <w:sz w:val="28"/>
          <w:szCs w:val="28"/>
        </w:rPr>
      </w:pPr>
    </w:p>
    <w:p w:rsidR="007D6E01" w:rsidRPr="006878F3" w:rsidRDefault="007D6E01" w:rsidP="001107E0">
      <w:pPr>
        <w:pStyle w:val="Heading1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878F3">
        <w:rPr>
          <w:rFonts w:ascii="Times New Roman" w:hAnsi="Times New Roman" w:cs="Times New Roman"/>
          <w:b w:val="0"/>
          <w:bCs w:val="0"/>
          <w:sz w:val="28"/>
          <w:szCs w:val="28"/>
        </w:rPr>
        <w:t>В целях выявления и развития у обучающихся общеобразовательных учреждений творческих способностей и интереса к научной (научно-исследовательской) деятельности, пропаганды научных знаний, создания необходимых условий для выявления и поддержки одаренных детей в области основ наук, в соответствии с Порядком проведения всероссийской олимпиады школьников, утвержденным Министерством образования и науки России от 18 ноября 2013 года № 1252 с изменениями, утверждёнными Приказом Министерства образования и науки Российской Федерации (Минобрнауки России) от 17 марта 2015 г. N 249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N 1252»,</w:t>
      </w:r>
    </w:p>
    <w:p w:rsidR="007D6E01" w:rsidRPr="006878F3" w:rsidRDefault="007D6E01" w:rsidP="001C1575">
      <w:pPr>
        <w:ind w:left="-12"/>
        <w:rPr>
          <w:sz w:val="28"/>
          <w:szCs w:val="28"/>
        </w:rPr>
      </w:pPr>
    </w:p>
    <w:p w:rsidR="007D6E01" w:rsidRPr="006878F3" w:rsidRDefault="007D6E01" w:rsidP="001C1575">
      <w:pPr>
        <w:ind w:left="-12"/>
        <w:rPr>
          <w:b/>
          <w:bCs/>
          <w:sz w:val="28"/>
          <w:szCs w:val="28"/>
        </w:rPr>
      </w:pPr>
      <w:r w:rsidRPr="006878F3">
        <w:rPr>
          <w:b/>
          <w:bCs/>
          <w:sz w:val="28"/>
          <w:szCs w:val="28"/>
        </w:rPr>
        <w:t>ПРИКАЗЫВАЮ: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1. Провести в период с 19 сентября по 19 октября 2016 года школьный этап всероссийской олимпиады школьников среди учащихся 4-11 классов по 19 общеобразовательным предметам.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 Утвердить: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2.1. Требования к организации и проведению школьного этапа всероссийской олимпиады школьников по общеобразовательным предметам на территории Великоустюгского муниципального района в 2016–2017 учебном году (приложение 1).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2.2. Состав оргкомитета школьного этапа всероссийской олимпиады школьников по общеобразовательным предметам 2016–2017 учебного года (приложение 2).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2.3. График проведения школьного этапа всероссийской олимпиады школьников в муниципальных общеобразовательных учреждениях Великоустюгского муниципального района (приложение 3).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2.4. Состав муниципальных предметно–методических комиссий по разработке заданий школьного этапа всероссийской олимпиады школьников по общеобразовательным предметам (приложение 4).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2.5. Состав жюри школьного этапа олимпиады (приложение 5).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3.  Председателям муниципальных предметно–методических комиссий по разработке заданий школьного этапа всероссийской олимпиады школьников по общеобразовательным предметам предоставить разработанные варианты заданий, критерии оценки и ответы в оргкомитет олимпиады до 15 сентября.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4. Муниципальному бюджетному учреждению «Информационно-методический центр» (Назаренко В.А.):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 xml:space="preserve">4.1. Обеспечить организационно-методическое сопровождение школьного этапа всероссийской олимпиады школьников. 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4.2. Довести до сведения руководителей общеобразовательных учреждений города методические рекомендации по проведению школьного этапа всероссийской олимпиады школьников в 2016–2017 учебном году, подготовленные центральными предметно–методическими комиссиями.</w:t>
      </w:r>
    </w:p>
    <w:p w:rsidR="007D6E01" w:rsidRPr="006878F3" w:rsidRDefault="007D6E01" w:rsidP="001C157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5. Руководителям общеобразовательных учреждений:</w:t>
      </w:r>
    </w:p>
    <w:p w:rsidR="007D6E01" w:rsidRPr="006878F3" w:rsidRDefault="007D6E01" w:rsidP="00EB00D5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5.1. Обеспечить проведение школьного этапа олимпиады по каждому общеобразовательному предмету в соответствии с утвержденными Требованиями к проведению школьного этапа олимпиады по каждому общеобразовательному предмету, Порядком проведения всероссийской олимпиады школьников и действующими на момент проведения олимпиады санитарно–эпидемиологическими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</w:t>
      </w:r>
      <w:bookmarkStart w:id="0" w:name="_GoBack"/>
      <w:bookmarkEnd w:id="0"/>
      <w:r w:rsidRPr="006878F3">
        <w:rPr>
          <w:sz w:val="28"/>
          <w:szCs w:val="28"/>
        </w:rPr>
        <w:t xml:space="preserve"> основного общего и среднего общего образования, в соответствии с графиком проведения школьного этапа всероссийской олимпиады школьников.</w:t>
      </w:r>
    </w:p>
    <w:p w:rsidR="007D6E01" w:rsidRPr="006878F3" w:rsidRDefault="007D6E01" w:rsidP="00057F5C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5.2. Организовать своевременное (в течение трёх дней со дня проведения олимпиады по каждому предмету) предоставление в муниципальный оргкомитет протоколов жюри школьного этапа олимпиады по каждому общеобразовательному предмету.</w:t>
      </w:r>
    </w:p>
    <w:p w:rsidR="007D6E01" w:rsidRPr="006878F3" w:rsidRDefault="007D6E01" w:rsidP="00057F5C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>5.3. Обеспечить сбор и хранение заявлений родителей (законных представителей) обучающихся, заявивших о своем участии в олимпиаде, об ознакомлении с Порядком проведения всероссийской олимпиады школьников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информационно–телекоммуникационной сети «Интернет».</w:t>
      </w:r>
    </w:p>
    <w:p w:rsidR="007D6E01" w:rsidRDefault="007D6E01" w:rsidP="006878F3">
      <w:pPr>
        <w:ind w:firstLine="708"/>
        <w:jc w:val="both"/>
        <w:rPr>
          <w:sz w:val="28"/>
          <w:szCs w:val="28"/>
        </w:rPr>
      </w:pPr>
      <w:r w:rsidRPr="006878F3">
        <w:rPr>
          <w:sz w:val="28"/>
          <w:szCs w:val="28"/>
        </w:rPr>
        <w:t xml:space="preserve">5.4. Информировать обучающихся и их родителей (законных представителей) о сроках и местах проведения школьного этапа олимпиады по каждому </w:t>
      </w:r>
      <w:r>
        <w:rPr>
          <w:sz w:val="28"/>
          <w:szCs w:val="28"/>
        </w:rPr>
        <w:t xml:space="preserve">  </w:t>
      </w:r>
      <w:r w:rsidRPr="006878F3">
        <w:rPr>
          <w:sz w:val="28"/>
          <w:szCs w:val="28"/>
        </w:rPr>
        <w:t xml:space="preserve">общеобразовательному </w:t>
      </w:r>
      <w:r>
        <w:rPr>
          <w:sz w:val="28"/>
          <w:szCs w:val="28"/>
        </w:rPr>
        <w:t xml:space="preserve">  </w:t>
      </w:r>
      <w:r w:rsidRPr="006878F3">
        <w:rPr>
          <w:sz w:val="28"/>
          <w:szCs w:val="28"/>
        </w:rPr>
        <w:t xml:space="preserve">предмету, </w:t>
      </w:r>
      <w:r>
        <w:rPr>
          <w:sz w:val="28"/>
          <w:szCs w:val="28"/>
        </w:rPr>
        <w:t xml:space="preserve"> </w:t>
      </w:r>
      <w:r w:rsidRPr="006878F3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 </w:t>
      </w:r>
      <w:r w:rsidRPr="006878F3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 </w:t>
      </w:r>
      <w:r w:rsidRPr="006878F3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</w:t>
      </w:r>
      <w:r w:rsidRPr="006878F3">
        <w:rPr>
          <w:sz w:val="28"/>
          <w:szCs w:val="28"/>
        </w:rPr>
        <w:t xml:space="preserve">Порядке </w:t>
      </w:r>
      <w:r>
        <w:rPr>
          <w:sz w:val="28"/>
          <w:szCs w:val="28"/>
        </w:rPr>
        <w:t xml:space="preserve"> </w:t>
      </w:r>
      <w:r w:rsidRPr="006878F3">
        <w:rPr>
          <w:sz w:val="28"/>
          <w:szCs w:val="28"/>
        </w:rPr>
        <w:t xml:space="preserve">проведения </w:t>
      </w:r>
    </w:p>
    <w:p w:rsidR="007D6E01" w:rsidRDefault="007D6E01" w:rsidP="00057F5C">
      <w:pPr>
        <w:ind w:firstLine="708"/>
        <w:jc w:val="right"/>
      </w:pPr>
    </w:p>
    <w:p w:rsidR="007D6E01" w:rsidRPr="00BB12A9" w:rsidRDefault="007D6E01" w:rsidP="00057F5C">
      <w:pPr>
        <w:ind w:firstLine="708"/>
        <w:jc w:val="right"/>
      </w:pPr>
      <w:r w:rsidRPr="00BB12A9">
        <w:pict>
          <v:shape id="_x0000_i1026" type="#_x0000_t75" style="width:471pt;height:682.5pt">
            <v:imagedata r:id="rId7" o:title=""/>
          </v:shape>
        </w:pict>
      </w:r>
    </w:p>
    <w:sectPr w:rsidR="007D6E01" w:rsidRPr="00BB12A9" w:rsidSect="006878F3">
      <w:pgSz w:w="11906" w:h="16838"/>
      <w:pgMar w:top="1134" w:right="567" w:bottom="1134" w:left="1701" w:header="794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E01" w:rsidRDefault="007D6E01" w:rsidP="00ED1389">
      <w:r>
        <w:separator/>
      </w:r>
    </w:p>
  </w:endnote>
  <w:endnote w:type="continuationSeparator" w:id="1">
    <w:p w:rsidR="007D6E01" w:rsidRDefault="007D6E01" w:rsidP="00ED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E01" w:rsidRDefault="007D6E01" w:rsidP="00ED1389">
      <w:r>
        <w:separator/>
      </w:r>
    </w:p>
  </w:footnote>
  <w:footnote w:type="continuationSeparator" w:id="1">
    <w:p w:rsidR="007D6E01" w:rsidRDefault="007D6E01" w:rsidP="00ED13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F97"/>
    <w:rsid w:val="00017782"/>
    <w:rsid w:val="000347D9"/>
    <w:rsid w:val="00057F5C"/>
    <w:rsid w:val="00071C70"/>
    <w:rsid w:val="000D35C2"/>
    <w:rsid w:val="00100C74"/>
    <w:rsid w:val="00102F97"/>
    <w:rsid w:val="001107E0"/>
    <w:rsid w:val="0016275B"/>
    <w:rsid w:val="001C1575"/>
    <w:rsid w:val="002E1CDF"/>
    <w:rsid w:val="00316A03"/>
    <w:rsid w:val="0034058D"/>
    <w:rsid w:val="00385B7B"/>
    <w:rsid w:val="003D522A"/>
    <w:rsid w:val="003E5CB8"/>
    <w:rsid w:val="004554B5"/>
    <w:rsid w:val="00490953"/>
    <w:rsid w:val="004C5908"/>
    <w:rsid w:val="004E04B2"/>
    <w:rsid w:val="004F2749"/>
    <w:rsid w:val="00573230"/>
    <w:rsid w:val="00587A63"/>
    <w:rsid w:val="006878F3"/>
    <w:rsid w:val="006A5D11"/>
    <w:rsid w:val="006C074C"/>
    <w:rsid w:val="006C0D58"/>
    <w:rsid w:val="006D1367"/>
    <w:rsid w:val="00785C11"/>
    <w:rsid w:val="007D3865"/>
    <w:rsid w:val="007D6E01"/>
    <w:rsid w:val="00810F33"/>
    <w:rsid w:val="008157A3"/>
    <w:rsid w:val="008939A0"/>
    <w:rsid w:val="00912693"/>
    <w:rsid w:val="0091781B"/>
    <w:rsid w:val="00944807"/>
    <w:rsid w:val="0098271E"/>
    <w:rsid w:val="00986986"/>
    <w:rsid w:val="009E2F70"/>
    <w:rsid w:val="00A019CE"/>
    <w:rsid w:val="00A71AB2"/>
    <w:rsid w:val="00A74102"/>
    <w:rsid w:val="00B2540D"/>
    <w:rsid w:val="00B5549B"/>
    <w:rsid w:val="00B91DC8"/>
    <w:rsid w:val="00BA33DB"/>
    <w:rsid w:val="00BB12A9"/>
    <w:rsid w:val="00BB35BE"/>
    <w:rsid w:val="00BD246C"/>
    <w:rsid w:val="00C06036"/>
    <w:rsid w:val="00C42805"/>
    <w:rsid w:val="00C81EEC"/>
    <w:rsid w:val="00C93456"/>
    <w:rsid w:val="00C95BF5"/>
    <w:rsid w:val="00C97F17"/>
    <w:rsid w:val="00CA3618"/>
    <w:rsid w:val="00D276E8"/>
    <w:rsid w:val="00DF0B85"/>
    <w:rsid w:val="00E0528C"/>
    <w:rsid w:val="00E16A71"/>
    <w:rsid w:val="00EB00D5"/>
    <w:rsid w:val="00EC4CE6"/>
    <w:rsid w:val="00ED1389"/>
    <w:rsid w:val="00EE2A83"/>
    <w:rsid w:val="00EF59B4"/>
    <w:rsid w:val="00F31528"/>
    <w:rsid w:val="00FD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52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15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152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aoieeeieiioeooe">
    <w:name w:val="Aa?oiee eieiioeooe"/>
    <w:basedOn w:val="Normal"/>
    <w:uiPriority w:val="99"/>
    <w:rsid w:val="00785C11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ar-SA"/>
    </w:rPr>
  </w:style>
  <w:style w:type="paragraph" w:styleId="Header">
    <w:name w:val="header"/>
    <w:basedOn w:val="Normal"/>
    <w:link w:val="HeaderChar"/>
    <w:uiPriority w:val="99"/>
    <w:rsid w:val="00ED13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389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D13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D1389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34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4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3</Pages>
  <Words>652</Words>
  <Characters>3723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 User</cp:lastModifiedBy>
  <cp:revision>27</cp:revision>
  <cp:lastPrinted>2015-09-28T12:02:00Z</cp:lastPrinted>
  <dcterms:created xsi:type="dcterms:W3CDTF">2015-09-26T19:19:00Z</dcterms:created>
  <dcterms:modified xsi:type="dcterms:W3CDTF">2016-11-17T08:46:00Z</dcterms:modified>
</cp:coreProperties>
</file>